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6A" w:rsidRDefault="00402343" w:rsidP="00AD166A">
      <w:pPr>
        <w:spacing w:after="0"/>
        <w:ind w:firstLine="708"/>
      </w:pPr>
      <w:bookmarkStart w:id="0" w:name="_GoBack"/>
      <w:r>
        <w:t xml:space="preserve">Научно-технический прогресс позволил человечеству начать освоение космического пространства. С середины XX века в космос стали запускать первые спутники, пилотируемые корабли и шаттлы. К настоящему времени различные космические аппараты (далее – КА) были запущены ко всем планетам Солнечной системы, а несколько из них, покинув </w:t>
      </w:r>
      <w:proofErr w:type="spellStart"/>
      <w:r>
        <w:t>ee</w:t>
      </w:r>
      <w:proofErr w:type="spellEnd"/>
      <w:r>
        <w:t xml:space="preserve"> пределы, исследуют межзвездное пространство. Большое количество знаний о небесных телах и физических процессах Вселенной получено именно благодаря КА разного типа: зондам, планетоходам, автоматическим межпланетным станциям и т.д. Сейчас полеты в космическом пространстве доступны не только в научных целях: попутешествовать в космосе может и обычный «турист» (всего лишь за каких-то 20 млн долларов и даже без оформления визы).</w:t>
      </w:r>
    </w:p>
    <w:p w:rsidR="00402343" w:rsidRDefault="00402343" w:rsidP="00AD166A">
      <w:pPr>
        <w:spacing w:after="0"/>
        <w:ind w:firstLine="708"/>
      </w:pPr>
      <w:r>
        <w:t>Современные КА используются не только для путешествий между звездами. Искусственные спутники используются в метеорологии, навигации, телекоммуникациях, военной разведке. С помощью геодезических спутников и КА для дистанционного зондирования Земли получают снимки планеты оперативно и со сверхвысоким пространственным разрешением. А созданные орбитальные станции позволили космонавтам проводить астрономические наблюдения, научные эксперименты и контролировать работу систем спутников, находясь на околоземной орбите длительное время.</w:t>
      </w:r>
    </w:p>
    <w:p w:rsidR="00AD166A" w:rsidRDefault="00402343" w:rsidP="00AD166A">
      <w:pPr>
        <w:spacing w:after="0"/>
        <w:ind w:firstLine="708"/>
      </w:pPr>
      <w:r>
        <w:t xml:space="preserve">Более того, по мнению экспертов, мечты об экспедициях людей за пределы нашей Галактики возможно будет воплотить в течение нескольких веков (например, проект </w:t>
      </w:r>
      <w:proofErr w:type="spellStart"/>
      <w:r>
        <w:t>Hundred-Year</w:t>
      </w:r>
      <w:proofErr w:type="spellEnd"/>
      <w:r>
        <w:t xml:space="preserve"> </w:t>
      </w:r>
      <w:proofErr w:type="spellStart"/>
      <w:r>
        <w:t>Starship</w:t>
      </w:r>
      <w:proofErr w:type="spellEnd"/>
      <w:r>
        <w:t xml:space="preserve"> готовится NASA и DARPA). В таком случае целью полетов может стать «распространение сферы влияния и присутствия человечества» во Вселенной [2], a возможно, и поиск внеземных цивилизаций.</w:t>
      </w:r>
    </w:p>
    <w:p w:rsidR="00AD166A" w:rsidRDefault="00402343" w:rsidP="00AD166A">
      <w:pPr>
        <w:spacing w:after="0"/>
        <w:ind w:firstLine="708"/>
      </w:pPr>
      <w:r>
        <w:t xml:space="preserve">Дальнейшее освоение космоса будет во многом зависеть от уровня развития техники. Ракетные двигатели на химическом топливе помогли выйти человеку на околоземную орбиту и добраться до Луны, но для длительных экспедиций им часто не хватает запасов топлива. Как раз несколько дней назад по этой причине завершил свою одиннадцатилетнюю миссию </w:t>
      </w:r>
      <w:proofErr w:type="spellStart"/>
      <w:r>
        <w:t>Messenger</w:t>
      </w:r>
      <w:proofErr w:type="spellEnd"/>
      <w:r>
        <w:t xml:space="preserve"> NASA, сумевший достигнуть орбиты Меркурия.</w:t>
      </w:r>
    </w:p>
    <w:p w:rsidR="00AD166A" w:rsidRDefault="00402343" w:rsidP="00AD166A">
      <w:pPr>
        <w:spacing w:after="0"/>
        <w:ind w:firstLine="708"/>
      </w:pPr>
      <w:r>
        <w:t xml:space="preserve">Следующая ступень развития техники – электрические (плазменные и ионные) и ядерные двигатели. К примеру, автоматическая космическая станция </w:t>
      </w:r>
      <w:proofErr w:type="spellStart"/>
      <w:r>
        <w:t>Dawn</w:t>
      </w:r>
      <w:proofErr w:type="spellEnd"/>
      <w:r>
        <w:t xml:space="preserve"> с ионными двигателями была запущена для исследования Весты и Цереры восемь лет назад. В полете она ускорялась за счет гравитационных маневров – это способ увеличения скорости без затрат топлива за счет притяжения космических тел, который успешно применялся уже не раз. Один из примеров пока нереализованных проектов с импульсным термоядерным реактором – звездолет «Орион», который теоретически смог бы добраться до ближайшей к нам системы Альфа Центавра более, чем за 100 лет.</w:t>
      </w:r>
    </w:p>
    <w:p w:rsidR="00AD166A" w:rsidRDefault="00402343" w:rsidP="00AD166A">
      <w:pPr>
        <w:spacing w:after="0"/>
        <w:ind w:firstLine="708"/>
      </w:pPr>
      <w:r>
        <w:t xml:space="preserve">Для преодоления межзвездных и межгалактических расстояний необходимы разработки новых типов двигателей. В США и Китае работают над созданием двигателей на основе энергии микроволн. В рамках проекта </w:t>
      </w:r>
      <w:proofErr w:type="spellStart"/>
      <w:r>
        <w:t>Icarus</w:t>
      </w:r>
      <w:proofErr w:type="spellEnd"/>
      <w:r>
        <w:t xml:space="preserve"> </w:t>
      </w:r>
      <w:proofErr w:type="spellStart"/>
      <w:r>
        <w:t>Interstellar</w:t>
      </w:r>
      <w:proofErr w:type="spellEnd"/>
      <w:r>
        <w:t xml:space="preserve"> развивать скорость, близкую к скорости света, предлагается с помощью энергии аннигиляции антиматерии, путем поляризации вакуума получаемую прямо на борту корабля. Существуют идеи использовать в аппаратах будущего двигатели искривления времени-пространства или даже заправлять звездолёты чёрными дырами [3]. Еще один вариант – создание солнечных парусов, с помощью которых энергия излучения Солнца могла бы разогнать корабль до большой скорости. А для запуска КА вместо ракет-носителей можно было бы применять катапульты или космические башни.</w:t>
      </w:r>
    </w:p>
    <w:p w:rsidR="00AD166A" w:rsidRDefault="00402343" w:rsidP="00AD166A">
      <w:pPr>
        <w:spacing w:after="0"/>
        <w:ind w:firstLine="708"/>
      </w:pPr>
      <w:r>
        <w:t xml:space="preserve">Нет сомнений в том, что реализация описанных выше проектов важна для человечества. Задачами межгалактических и межзвездных экспедиций, прежде всего, станут научные исследования. Изучение небесных тел и межзвездного пространства значительно расширит наши знания о Вселенной. Строительство в космосе постоянно действующих научных станций и </w:t>
      </w:r>
      <w:r>
        <w:lastRenderedPageBreak/>
        <w:t xml:space="preserve">обсерваторий позволит проводить астрономические наблюдения в различных диапазонах. Перспективным также является использование космических тел как промышленных баз - добыча сырья и полезных ископаемых с других планет и астероидов. </w:t>
      </w:r>
      <w:r w:rsidR="009E51AE">
        <w:t>С</w:t>
      </w:r>
      <w:r>
        <w:t>тоимость материалов, легкодоступных для добычи, с одного только астероида DA14, была оценена в 195 млрд долларов. A на ближайшей к нам Луне можно найти альтернативные источники энергии, которые пригодятся в связи с истощением природных ресурсов на Земле. Предполагается возможным также освоение и колонизация других планет в том случае, если Земля станет непригодной для жизни, либо на ней произойдет демографический взрыв. В целом, уже сама по себе подготовка таких экспедиций принесет полезные инновации и изобретения.</w:t>
      </w:r>
    </w:p>
    <w:p w:rsidR="00E03CAA" w:rsidRDefault="00402343" w:rsidP="00AD166A">
      <w:pPr>
        <w:spacing w:after="0"/>
        <w:ind w:firstLine="708"/>
      </w:pPr>
      <w:r>
        <w:t xml:space="preserve">Однако для этого требуется не только развитие науки и техники, но и огромное количество денежных средств. А отправка экипажа из людей сопряжена с еще большими трудностями. Полеты даже на колоссальных скоростях в мощных звездолетах могут занять время, превышающее продолжительность жизни человека. Один из возможных путей решения этой проблемы – полет в составе экспедиции с естественной сменой поколений в пути, чтобы потомки отправившихся в путь космонавтов смогли достигнуть цели. </w:t>
      </w:r>
    </w:p>
    <w:p w:rsidR="00AD166A" w:rsidRDefault="00402343" w:rsidP="00AD166A">
      <w:pPr>
        <w:spacing w:after="0"/>
        <w:ind w:firstLine="708"/>
      </w:pPr>
      <w:r>
        <w:t>Еще один вариант совершения долгих перелетов – отправка космонавтов в состоянии анабиоза. Но неизвестно, каковы будут последствия временного замедления жизненных процессов организма. Начиная с 1957 года, в космос активно отправляли собак, обезьян и других животных; до людей вокруг Луны летали черепахи. Был сделан вывод, что полеты относительно безопасны при создании необходимой защиты. Возвращение на Землю космонавты переносят болезненней, чем сам полет: привыкая к невесомости (теряя мышечную массу, часть объема крови, минералы из костей), им становится сложно сопротивляться земной гравитации.</w:t>
      </w:r>
    </w:p>
    <w:p w:rsidR="00AD166A" w:rsidRDefault="00402343" w:rsidP="00AD166A">
      <w:pPr>
        <w:spacing w:after="0"/>
        <w:ind w:firstLine="708"/>
      </w:pPr>
      <w:r>
        <w:t xml:space="preserve">Полет человека на Марс планируется всего через несколько десятилетий. Однако многие считают, что отправлять туда людей на данном этапе нецелесообразно [4]. Однако техника еще </w:t>
      </w:r>
      <w:r w:rsidR="005E4E1C">
        <w:t>недостаточно</w:t>
      </w:r>
      <w:r>
        <w:t xml:space="preserve"> совершенна, а посылать людей в космос для того, чтобы они большую часть времени там просто ремонтировали оборудование, не имеет смысла</w:t>
      </w:r>
      <w:r w:rsidR="005E4E1C">
        <w:t>.</w:t>
      </w:r>
      <w:r>
        <w:t xml:space="preserve"> Современные автоматы способны без дистанционного управления выполнять довольно широкий круг задач, функционируя долгое время и работая в местах, недоступных для человека. Например, автономная химическая лаборатория </w:t>
      </w:r>
      <w:proofErr w:type="spellStart"/>
      <w:r>
        <w:t>Curiosity</w:t>
      </w:r>
      <w:proofErr w:type="spellEnd"/>
      <w:r>
        <w:t xml:space="preserve"> уже около трех лет работает на Марсе и недавно обнаружила признаки жидкой воды в районе кратера Гейл [5]. К настоящему времени разработаны мобильные КА, способные намного лучше адаптироваться к сложному рельефу и свойствам грунта, чем планетоходы NASA.</w:t>
      </w:r>
    </w:p>
    <w:p w:rsidR="00402343" w:rsidRDefault="00402343" w:rsidP="00AD166A">
      <w:pPr>
        <w:spacing w:after="0"/>
        <w:ind w:firstLine="708"/>
      </w:pPr>
      <w:r>
        <w:t>Можно предложить еще один возможный способ исследования Вселенной без риска для людей – с помощью компьютерных технологий и кибернетических систем. Уже существующие KA по сути являются сложными интеллектуальными роботами [1], поскольку из-за задержек сигнала их управление в реальном времени практически невозможно. С 2011 года на МКС работает постоянный член экипажа – человекоподобный робот Robonaut-2. Можно надеяться, что в будущем развитие робототехники и искусственного интеллекта позволит отправлять в экспедиции высокоразвитых роботов-</w:t>
      </w:r>
      <w:proofErr w:type="spellStart"/>
      <w:r>
        <w:t>андроидов</w:t>
      </w:r>
      <w:proofErr w:type="spellEnd"/>
      <w:r>
        <w:t>.</w:t>
      </w:r>
    </w:p>
    <w:p w:rsidR="00402343" w:rsidRPr="00AD166A" w:rsidRDefault="00402343" w:rsidP="00AD166A">
      <w:pPr>
        <w:spacing w:after="0"/>
        <w:rPr>
          <w:b/>
        </w:rPr>
      </w:pPr>
      <w:r w:rsidRPr="00AD166A">
        <w:rPr>
          <w:b/>
        </w:rPr>
        <w:t>Список литературы</w:t>
      </w:r>
    </w:p>
    <w:p w:rsidR="00402343" w:rsidRDefault="00402343" w:rsidP="00AD166A">
      <w:pPr>
        <w:spacing w:after="0"/>
      </w:pPr>
      <w:r>
        <w:t>1. Добрынин Д.А. Беспилотные транспортные средства, современное состояние и перспективы // Труды конференции КИИ-2014. Т.3. Казань: Изд-во РИЦ «Школа», 2014. – 420 с. С. 265-274.</w:t>
      </w:r>
    </w:p>
    <w:p w:rsidR="00402343" w:rsidRDefault="00402343" w:rsidP="00AD166A">
      <w:pPr>
        <w:spacing w:after="0"/>
      </w:pPr>
      <w:r>
        <w:t>2. Моисеев И. М. Некоторые общие вопросы межзвездных полетов. Архив ИММ, 1977 год.</w:t>
      </w:r>
    </w:p>
    <w:p w:rsidR="00402343" w:rsidRDefault="00402343" w:rsidP="00AD166A">
      <w:pPr>
        <w:spacing w:after="0"/>
      </w:pPr>
      <w:r>
        <w:t>3. «Ракетные двигатели будущего», 2015 год. http://www.vesti.ru/doc.html?id=1196926</w:t>
      </w:r>
    </w:p>
    <w:p w:rsidR="00402343" w:rsidRDefault="00402343" w:rsidP="00AD166A">
      <w:pPr>
        <w:spacing w:after="0"/>
      </w:pPr>
      <w:r>
        <w:t>4. Сурдин В. От звезды к звезде // Наука и жизнь. — 2004. — № 5. — С. 110–115.</w:t>
      </w:r>
    </w:p>
    <w:p w:rsidR="00402343" w:rsidRPr="00402343" w:rsidRDefault="00402343" w:rsidP="00AD166A">
      <w:pPr>
        <w:spacing w:after="0"/>
        <w:rPr>
          <w:lang w:val="en-US"/>
        </w:rPr>
      </w:pPr>
      <w:r w:rsidRPr="00402343">
        <w:rPr>
          <w:lang w:val="en-US"/>
        </w:rPr>
        <w:t>5. Chronology of Lunar and Planetary Exploration http://nssdc.gsfc.nasa.gov/planetary/chronology.html#2019</w:t>
      </w:r>
    </w:p>
    <w:p w:rsidR="00BA5990" w:rsidRPr="00402343" w:rsidRDefault="00402343" w:rsidP="00AD166A">
      <w:pPr>
        <w:spacing w:after="0"/>
      </w:pPr>
      <w:r w:rsidRPr="00402343">
        <w:rPr>
          <w:lang w:val="en-US"/>
        </w:rPr>
        <w:lastRenderedPageBreak/>
        <w:t xml:space="preserve">6. Transient liquid water and water activity at Gale crater on Mars.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Geoscience</w:t>
      </w:r>
      <w:proofErr w:type="spellEnd"/>
      <w:r>
        <w:t xml:space="preserve"> 8, 357–361 (2015).</w:t>
      </w:r>
      <w:bookmarkEnd w:id="0"/>
    </w:p>
    <w:sectPr w:rsidR="00BA5990" w:rsidRPr="0040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33"/>
    <w:rsid w:val="001812FA"/>
    <w:rsid w:val="00402343"/>
    <w:rsid w:val="005E4E1C"/>
    <w:rsid w:val="00611C40"/>
    <w:rsid w:val="006F4023"/>
    <w:rsid w:val="009E51AE"/>
    <w:rsid w:val="00AD166A"/>
    <w:rsid w:val="00BA5990"/>
    <w:rsid w:val="00E03CAA"/>
    <w:rsid w:val="00E6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A1A9"/>
  <w15:docId w15:val="{DF962FF0-455A-413A-9134-ADF8A431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Microsoft</cp:lastModifiedBy>
  <cp:revision>10</cp:revision>
  <dcterms:created xsi:type="dcterms:W3CDTF">2015-05-06T19:37:00Z</dcterms:created>
  <dcterms:modified xsi:type="dcterms:W3CDTF">2016-11-20T08:07:00Z</dcterms:modified>
</cp:coreProperties>
</file>